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5027A" w14:textId="4B6FCA79" w:rsidR="006F5D32" w:rsidRPr="00C06B86" w:rsidRDefault="00C06B86" w:rsidP="00C06B86">
      <w:pPr>
        <w:ind w:left="-993" w:right="-709"/>
        <w:jc w:val="center"/>
        <w:rPr>
          <w:color w:val="FF0000"/>
          <w:sz w:val="48"/>
          <w:szCs w:val="48"/>
        </w:rPr>
      </w:pPr>
      <w:hyperlink r:id="rId4" w:history="1">
        <w:r w:rsidRPr="00C06B86">
          <w:rPr>
            <w:rStyle w:val="Hypertextovprepojenie"/>
            <w:sz w:val="48"/>
            <w:szCs w:val="48"/>
          </w:rPr>
          <w:t>Odkaz: Prevádzkový poriadok prevádzkovateľa MDS</w:t>
        </w:r>
      </w:hyperlink>
    </w:p>
    <w:sectPr w:rsidR="006F5D32" w:rsidRPr="00C06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B86"/>
    <w:rsid w:val="006F5D32"/>
    <w:rsid w:val="00C0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3A9B6"/>
  <w15:chartTrackingRefBased/>
  <w15:docId w15:val="{63BE1DA9-FD24-473D-A48E-AAB2AF1BA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C06B86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06B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rso.gov.sk/vzorovy-prevadzkovy-poriadok-pre-prevadzkovatelov-miestnych-distribucnych-sustav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 Jakubec</dc:creator>
  <cp:keywords/>
  <dc:description/>
  <cp:lastModifiedBy>Ján Jakubec</cp:lastModifiedBy>
  <cp:revision>1</cp:revision>
  <dcterms:created xsi:type="dcterms:W3CDTF">2024-05-02T07:55:00Z</dcterms:created>
  <dcterms:modified xsi:type="dcterms:W3CDTF">2024-05-02T08:00:00Z</dcterms:modified>
</cp:coreProperties>
</file>